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C" w:rsidRPr="007A7E66" w:rsidRDefault="00AC63B6" w:rsidP="007A7E66">
      <w:pPr>
        <w:spacing w:after="0"/>
        <w:rPr>
          <w:rFonts w:cs="B Mitra"/>
          <w:rtl/>
        </w:rPr>
      </w:pPr>
      <w:r w:rsidRPr="007A7E66">
        <w:rPr>
          <w:rFonts w:cs="B Mitra" w:hint="cs"/>
          <w:rtl/>
        </w:rPr>
        <w:t xml:space="preserve">همکار محترم </w:t>
      </w:r>
    </w:p>
    <w:p w:rsidR="00AC63B6" w:rsidRPr="007A7E66" w:rsidRDefault="00AC63B6" w:rsidP="007A7E66">
      <w:pPr>
        <w:spacing w:after="0"/>
        <w:rPr>
          <w:rFonts w:cs="B Mitra"/>
          <w:rtl/>
        </w:rPr>
      </w:pPr>
      <w:r w:rsidRPr="007A7E66">
        <w:rPr>
          <w:rFonts w:cs="B Mitra" w:hint="cs"/>
          <w:rtl/>
        </w:rPr>
        <w:t>به جهت تصحیح و یکسان سازی نام نمونه های آزمایشگاهی خواهشمند است موارد زیر هنگام ثبت نوع نمونه رعایت فرمایید:</w:t>
      </w:r>
    </w:p>
    <w:p w:rsidR="0053200F" w:rsidRPr="007A7E66" w:rsidRDefault="0053200F" w:rsidP="007A7E66">
      <w:pPr>
        <w:spacing w:after="0"/>
        <w:rPr>
          <w:rFonts w:cs="B Mitra"/>
          <w:rtl/>
        </w:rPr>
      </w:pPr>
      <w:r w:rsidRPr="007A7E66">
        <w:rPr>
          <w:rFonts w:cs="B Mitra" w:hint="cs"/>
          <w:rtl/>
        </w:rPr>
        <w:t>خواهشمند است اگر موارد جدید یا اشکالاتی می بینید اعلام فرمایید.</w:t>
      </w:r>
      <w:r w:rsidR="00336746">
        <w:rPr>
          <w:rFonts w:cs="B Mitra"/>
        </w:rPr>
        <w:t xml:space="preserve"> </w:t>
      </w:r>
      <w:r w:rsidR="00336746">
        <w:rPr>
          <w:rFonts w:cs="B Mitra" w:hint="cs"/>
          <w:rtl/>
        </w:rPr>
        <w:t xml:space="preserve"> </w:t>
      </w:r>
      <w:r w:rsidR="00336746" w:rsidRPr="00336746">
        <w:rPr>
          <w:rFonts w:cs="B Mitra" w:hint="cs"/>
          <w:color w:val="FF0000"/>
          <w:rtl/>
        </w:rPr>
        <w:t>( تماس با داخلی 145 )</w:t>
      </w:r>
    </w:p>
    <w:tbl>
      <w:tblPr>
        <w:tblStyle w:val="TableGrid"/>
        <w:bidiVisual/>
        <w:tblW w:w="0" w:type="auto"/>
        <w:tblLook w:val="04A0"/>
      </w:tblPr>
      <w:tblGrid>
        <w:gridCol w:w="1382"/>
        <w:gridCol w:w="1418"/>
        <w:gridCol w:w="2126"/>
        <w:gridCol w:w="2126"/>
        <w:gridCol w:w="1560"/>
        <w:gridCol w:w="2376"/>
      </w:tblGrid>
      <w:tr w:rsidR="00BA65B6" w:rsidTr="008C12DB">
        <w:trPr>
          <w:trHeight w:hRule="exact" w:val="397"/>
        </w:trPr>
        <w:tc>
          <w:tcPr>
            <w:tcW w:w="1382" w:type="dxa"/>
            <w:vAlign w:val="center"/>
          </w:tcPr>
          <w:p w:rsidR="00BA65B6" w:rsidRDefault="00BA65B6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BA65B6" w:rsidRDefault="00BA65B6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65B6" w:rsidRPr="00E57591" w:rsidRDefault="00402B77" w:rsidP="00E57591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ترشحات زخم(نام محل)</w:t>
            </w:r>
          </w:p>
        </w:tc>
        <w:tc>
          <w:tcPr>
            <w:tcW w:w="2126" w:type="dxa"/>
            <w:vMerge w:val="restart"/>
            <w:vAlign w:val="center"/>
          </w:tcPr>
          <w:p w:rsidR="00BA65B6" w:rsidRDefault="00BA65B6" w:rsidP="0053200F">
            <w:pPr>
              <w:jc w:val="right"/>
              <w:rPr>
                <w:rtl/>
              </w:rPr>
            </w:pPr>
            <w:r>
              <w:t>Wound discharge(origin)</w:t>
            </w:r>
          </w:p>
        </w:tc>
        <w:tc>
          <w:tcPr>
            <w:tcW w:w="1560" w:type="dxa"/>
            <w:vAlign w:val="center"/>
          </w:tcPr>
          <w:p w:rsidR="00BA65B6" w:rsidRPr="00E57591" w:rsidRDefault="00BA65B6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سرم</w:t>
            </w:r>
          </w:p>
        </w:tc>
        <w:tc>
          <w:tcPr>
            <w:tcW w:w="2376" w:type="dxa"/>
            <w:vAlign w:val="center"/>
          </w:tcPr>
          <w:p w:rsidR="00BA65B6" w:rsidRDefault="00BA65B6" w:rsidP="0053200F">
            <w:pPr>
              <w:jc w:val="right"/>
            </w:pPr>
            <w:r>
              <w:t>Serum</w:t>
            </w:r>
          </w:p>
        </w:tc>
      </w:tr>
      <w:tr w:rsidR="00BA65B6" w:rsidTr="008C12DB">
        <w:trPr>
          <w:trHeight w:hRule="exact" w:val="397"/>
        </w:trPr>
        <w:tc>
          <w:tcPr>
            <w:tcW w:w="1382" w:type="dxa"/>
            <w:vAlign w:val="center"/>
          </w:tcPr>
          <w:p w:rsidR="00BA65B6" w:rsidRDefault="00BA65B6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BA65B6" w:rsidRDefault="00BA65B6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BA65B6" w:rsidRPr="00E57591" w:rsidRDefault="00BA65B6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BA65B6" w:rsidRDefault="00BA65B6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BA65B6" w:rsidRPr="00E57591" w:rsidRDefault="00BA65B6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پلاسما</w:t>
            </w:r>
          </w:p>
        </w:tc>
        <w:tc>
          <w:tcPr>
            <w:tcW w:w="2376" w:type="dxa"/>
            <w:vAlign w:val="center"/>
          </w:tcPr>
          <w:p w:rsidR="00BA65B6" w:rsidRDefault="00BA65B6" w:rsidP="0053200F">
            <w:pPr>
              <w:jc w:val="right"/>
            </w:pPr>
            <w:r>
              <w:t>EDTA Plasma</w:t>
            </w:r>
          </w:p>
        </w:tc>
      </w:tr>
      <w:tr w:rsidR="0053200F" w:rsidTr="008C12DB">
        <w:trPr>
          <w:trHeight w:hRule="exact" w:val="397"/>
        </w:trPr>
        <w:tc>
          <w:tcPr>
            <w:tcW w:w="1382" w:type="dxa"/>
            <w:vAlign w:val="center"/>
          </w:tcPr>
          <w:p w:rsidR="0053200F" w:rsidRDefault="0053200F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53200F" w:rsidRDefault="0053200F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53200F" w:rsidRPr="00E57591" w:rsidRDefault="00402B77" w:rsidP="00E57591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ترشحات سینه</w:t>
            </w:r>
          </w:p>
        </w:tc>
        <w:tc>
          <w:tcPr>
            <w:tcW w:w="2126" w:type="dxa"/>
            <w:vAlign w:val="center"/>
          </w:tcPr>
          <w:p w:rsidR="0053200F" w:rsidRDefault="007F7916" w:rsidP="0053200F">
            <w:pPr>
              <w:jc w:val="right"/>
            </w:pPr>
            <w:r>
              <w:t xml:space="preserve">Nipple </w:t>
            </w:r>
            <w:r w:rsidR="00C07B94">
              <w:t>discharge</w:t>
            </w:r>
          </w:p>
        </w:tc>
        <w:tc>
          <w:tcPr>
            <w:tcW w:w="1560" w:type="dxa"/>
            <w:vAlign w:val="center"/>
          </w:tcPr>
          <w:p w:rsidR="0053200F" w:rsidRPr="00E57591" w:rsidRDefault="00C43C76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خون کامل</w:t>
            </w:r>
          </w:p>
        </w:tc>
        <w:tc>
          <w:tcPr>
            <w:tcW w:w="2376" w:type="dxa"/>
            <w:vAlign w:val="center"/>
          </w:tcPr>
          <w:p w:rsidR="0053200F" w:rsidRDefault="007A7E66" w:rsidP="0053200F">
            <w:pPr>
              <w:jc w:val="right"/>
            </w:pPr>
            <w:r>
              <w:t>Whole blood</w:t>
            </w:r>
          </w:p>
        </w:tc>
      </w:tr>
      <w:tr w:rsidR="0053200F" w:rsidTr="008C12DB">
        <w:trPr>
          <w:trHeight w:hRule="exact" w:val="397"/>
        </w:trPr>
        <w:tc>
          <w:tcPr>
            <w:tcW w:w="1382" w:type="dxa"/>
            <w:vAlign w:val="center"/>
          </w:tcPr>
          <w:p w:rsidR="0053200F" w:rsidRDefault="0053200F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53200F" w:rsidRDefault="0053200F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53200F" w:rsidRPr="00E57591" w:rsidRDefault="00402B77" w:rsidP="00E57591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سواب حلقی</w:t>
            </w:r>
          </w:p>
        </w:tc>
        <w:tc>
          <w:tcPr>
            <w:tcW w:w="2126" w:type="dxa"/>
            <w:vAlign w:val="center"/>
          </w:tcPr>
          <w:p w:rsidR="0053200F" w:rsidRDefault="00C07B94" w:rsidP="0053200F">
            <w:pPr>
              <w:jc w:val="right"/>
            </w:pPr>
            <w:r>
              <w:t>Pharyngeal swab</w:t>
            </w:r>
          </w:p>
        </w:tc>
        <w:tc>
          <w:tcPr>
            <w:tcW w:w="1560" w:type="dxa"/>
            <w:vAlign w:val="center"/>
          </w:tcPr>
          <w:p w:rsidR="0053200F" w:rsidRPr="00E57591" w:rsidRDefault="00C43C76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ادرار</w:t>
            </w:r>
          </w:p>
        </w:tc>
        <w:tc>
          <w:tcPr>
            <w:tcW w:w="2376" w:type="dxa"/>
            <w:vAlign w:val="center"/>
          </w:tcPr>
          <w:p w:rsidR="0053200F" w:rsidRDefault="007A7E66" w:rsidP="0053200F">
            <w:pPr>
              <w:jc w:val="right"/>
            </w:pPr>
            <w:r>
              <w:t>Urine</w:t>
            </w:r>
          </w:p>
        </w:tc>
      </w:tr>
      <w:tr w:rsidR="007A7E66" w:rsidTr="008C12DB">
        <w:trPr>
          <w:trHeight w:hRule="exact" w:val="397"/>
        </w:trPr>
        <w:tc>
          <w:tcPr>
            <w:tcW w:w="1382" w:type="dxa"/>
            <w:vAlign w:val="center"/>
          </w:tcPr>
          <w:p w:rsidR="007A7E66" w:rsidRDefault="007A7E66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7A7E66" w:rsidRDefault="007A7E66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7A7E66" w:rsidRPr="00E57591" w:rsidRDefault="00EF1FAD" w:rsidP="00E57591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 xml:space="preserve">مایع </w:t>
            </w:r>
            <w:r w:rsidR="00E57591" w:rsidRPr="00E57591">
              <w:rPr>
                <w:rFonts w:cs="B Homa" w:hint="cs"/>
                <w:sz w:val="20"/>
                <w:szCs w:val="20"/>
                <w:rtl/>
              </w:rPr>
              <w:t>ویتره چشم</w:t>
            </w:r>
            <w:r w:rsidR="00E57591">
              <w:rPr>
                <w:rFonts w:cs="B Homa" w:hint="cs"/>
                <w:sz w:val="20"/>
                <w:szCs w:val="20"/>
                <w:rtl/>
              </w:rPr>
              <w:t>(زجاجیه)</w:t>
            </w:r>
          </w:p>
        </w:tc>
        <w:tc>
          <w:tcPr>
            <w:tcW w:w="2126" w:type="dxa"/>
            <w:vAlign w:val="center"/>
          </w:tcPr>
          <w:p w:rsidR="007A7E66" w:rsidRDefault="00C07B94" w:rsidP="0053200F">
            <w:pPr>
              <w:jc w:val="right"/>
            </w:pPr>
            <w:r>
              <w:t>Vitreous</w:t>
            </w:r>
            <w:r w:rsidR="00EF1FAD">
              <w:t xml:space="preserve"> humor fluid</w:t>
            </w:r>
          </w:p>
        </w:tc>
        <w:tc>
          <w:tcPr>
            <w:tcW w:w="1560" w:type="dxa"/>
            <w:vAlign w:val="center"/>
          </w:tcPr>
          <w:p w:rsidR="007A7E66" w:rsidRPr="00E57591" w:rsidRDefault="00C43C76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مایع نخاع</w:t>
            </w:r>
          </w:p>
        </w:tc>
        <w:tc>
          <w:tcPr>
            <w:tcW w:w="2376" w:type="dxa"/>
            <w:vAlign w:val="center"/>
          </w:tcPr>
          <w:p w:rsidR="007A7E66" w:rsidRDefault="007A7E66" w:rsidP="002D1AB7">
            <w:pPr>
              <w:jc w:val="right"/>
            </w:pPr>
            <w:r>
              <w:t>CSF</w:t>
            </w:r>
          </w:p>
        </w:tc>
      </w:tr>
      <w:tr w:rsidR="007A7E66" w:rsidTr="008C12DB">
        <w:trPr>
          <w:trHeight w:hRule="exact" w:val="397"/>
        </w:trPr>
        <w:tc>
          <w:tcPr>
            <w:tcW w:w="1382" w:type="dxa"/>
            <w:vAlign w:val="center"/>
          </w:tcPr>
          <w:p w:rsidR="007A7E66" w:rsidRDefault="007A7E66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7A7E66" w:rsidRDefault="007A7E66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7A7E66" w:rsidRPr="00E57591" w:rsidRDefault="00EF1FAD" w:rsidP="00E57591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مایع زلالیه چشم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A7E66" w:rsidRDefault="00ED7308" w:rsidP="0053200F">
            <w:pPr>
              <w:jc w:val="right"/>
            </w:pPr>
            <w:r>
              <w:t>Aqueo</w:t>
            </w:r>
            <w:r w:rsidR="00EF1FAD">
              <w:t>us humor fluid</w:t>
            </w:r>
          </w:p>
        </w:tc>
        <w:tc>
          <w:tcPr>
            <w:tcW w:w="1560" w:type="dxa"/>
            <w:vAlign w:val="center"/>
          </w:tcPr>
          <w:p w:rsidR="007A7E66" w:rsidRPr="00E57591" w:rsidRDefault="00C43C76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مایع مفصل</w:t>
            </w:r>
          </w:p>
        </w:tc>
        <w:tc>
          <w:tcPr>
            <w:tcW w:w="2376" w:type="dxa"/>
            <w:vAlign w:val="center"/>
          </w:tcPr>
          <w:p w:rsidR="007A7E66" w:rsidRDefault="007A7E66" w:rsidP="002D1AB7">
            <w:pPr>
              <w:jc w:val="right"/>
            </w:pPr>
            <w:r>
              <w:t>Synovial fluid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آسپیره مغز استخوان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BMA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مایع پریکارد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Pericardial fluid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ترشحات غده لنفی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Lymph nodular dis.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مایع صفاقی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Peritoneal fluid/Ascites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مهره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Vertebrae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مایع پلور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Pleural fluid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مهره گردنی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Cervical vertebra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مایع آمنیوتیک</w:t>
            </w:r>
          </w:p>
        </w:tc>
        <w:tc>
          <w:tcPr>
            <w:tcW w:w="2376" w:type="dxa"/>
            <w:vAlign w:val="center"/>
          </w:tcPr>
          <w:p w:rsidR="006C4B0D" w:rsidRDefault="006C4B0D" w:rsidP="0098286D">
            <w:pPr>
              <w:jc w:val="right"/>
            </w:pPr>
            <w:r>
              <w:t>Amniotic fluid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مهره کمری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Lumbar vertebra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خلط</w:t>
            </w:r>
          </w:p>
        </w:tc>
        <w:tc>
          <w:tcPr>
            <w:tcW w:w="2376" w:type="dxa"/>
            <w:vAlign w:val="center"/>
          </w:tcPr>
          <w:p w:rsidR="006C4B0D" w:rsidRDefault="006C4B0D" w:rsidP="0053200F">
            <w:pPr>
              <w:jc w:val="right"/>
            </w:pPr>
            <w:r>
              <w:t>Sputum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تاول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Vesicle(Lesion)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لاواژ برونش</w:t>
            </w:r>
          </w:p>
        </w:tc>
        <w:tc>
          <w:tcPr>
            <w:tcW w:w="2376" w:type="dxa"/>
            <w:vAlign w:val="center"/>
          </w:tcPr>
          <w:p w:rsidR="006C4B0D" w:rsidRDefault="006C4B0D" w:rsidP="0053200F">
            <w:pPr>
              <w:jc w:val="right"/>
            </w:pPr>
            <w:r>
              <w:t>BAL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881506">
              <w:rPr>
                <w:rFonts w:cs="B Homa" w:hint="cs"/>
                <w:sz w:val="16"/>
                <w:szCs w:val="16"/>
                <w:rtl/>
              </w:rPr>
              <w:t>برجستگی کوچک</w:t>
            </w:r>
            <w:r>
              <w:rPr>
                <w:rFonts w:cs="B Homa" w:hint="cs"/>
                <w:sz w:val="20"/>
                <w:szCs w:val="20"/>
                <w:rtl/>
              </w:rPr>
              <w:t xml:space="preserve"> سطحی وسفت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Papule(Lesion)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زخم دهانی</w:t>
            </w:r>
          </w:p>
        </w:tc>
        <w:tc>
          <w:tcPr>
            <w:tcW w:w="2376" w:type="dxa"/>
            <w:vAlign w:val="center"/>
          </w:tcPr>
          <w:p w:rsidR="006C4B0D" w:rsidRDefault="006C4B0D" w:rsidP="0053200F">
            <w:pPr>
              <w:jc w:val="right"/>
            </w:pPr>
            <w:r>
              <w:rPr>
                <w:rStyle w:val="e24kjd"/>
              </w:rPr>
              <w:t xml:space="preserve">Mouth </w:t>
            </w:r>
            <w:r w:rsidRPr="00F35F04">
              <w:rPr>
                <w:rStyle w:val="e24kjd"/>
              </w:rPr>
              <w:t>ulcer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881506" w:rsidRDefault="006C4B0D" w:rsidP="00C26913">
            <w:pPr>
              <w:rPr>
                <w:rFonts w:cs="B Homa"/>
                <w:sz w:val="16"/>
                <w:szCs w:val="16"/>
                <w:rtl/>
              </w:rPr>
            </w:pPr>
            <w:r w:rsidRPr="00881506">
              <w:rPr>
                <w:rFonts w:cs="B Homa" w:hint="cs"/>
                <w:sz w:val="16"/>
                <w:szCs w:val="16"/>
                <w:rtl/>
              </w:rPr>
              <w:t xml:space="preserve">برجستگی </w:t>
            </w:r>
            <w:r>
              <w:rPr>
                <w:rFonts w:cs="B Homa" w:hint="cs"/>
                <w:sz w:val="16"/>
                <w:szCs w:val="16"/>
                <w:rtl/>
              </w:rPr>
              <w:t>کوچک و عمیق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Nodule(Lesion)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ترشحات بینی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Nasal discharge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881506" w:rsidRDefault="006C4B0D" w:rsidP="00C26913">
            <w:pPr>
              <w:rPr>
                <w:rFonts w:cs="B Homa"/>
                <w:sz w:val="16"/>
                <w:szCs w:val="16"/>
                <w:rtl/>
              </w:rPr>
            </w:pPr>
            <w:r w:rsidRPr="00881506">
              <w:rPr>
                <w:rFonts w:cs="B Homa" w:hint="cs"/>
                <w:sz w:val="16"/>
                <w:szCs w:val="16"/>
                <w:rtl/>
              </w:rPr>
              <w:t xml:space="preserve">تجمع </w:t>
            </w:r>
            <w:r>
              <w:rPr>
                <w:rFonts w:cs="B Homa" w:hint="cs"/>
                <w:sz w:val="16"/>
                <w:szCs w:val="16"/>
                <w:rtl/>
              </w:rPr>
              <w:t>چرکی زیر یا داخل پوست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Pustule(Lesion)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ترشحات گوش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Ear discharge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ضایعه تناسلی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Genital  lesion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ترشحات چشم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Eye discharge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کیست پستانی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Breast cyst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مایع زلالیه چشم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Eye liquid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مهره قفسه سینه ای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Thoracic vertebra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ضایعه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Lesion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آفت دهانی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Aphthous stomatitis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بیوپسی(نام محل)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Biopsy(origin)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زگیل آلت تناسلی(مرد)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  <w:rPr>
                <w:rtl/>
              </w:rPr>
            </w:pPr>
            <w:r>
              <w:t>Penile wart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43C76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بافت(نام محل)</w:t>
            </w:r>
          </w:p>
        </w:tc>
        <w:tc>
          <w:tcPr>
            <w:tcW w:w="2376" w:type="dxa"/>
            <w:vAlign w:val="center"/>
          </w:tcPr>
          <w:p w:rsidR="006C4B0D" w:rsidRDefault="006C4B0D" w:rsidP="002D1AB7">
            <w:pPr>
              <w:jc w:val="right"/>
            </w:pPr>
            <w:r>
              <w:t>Tissue(origin)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سواب (نام محل برداشت)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(origin) swab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بلوک پارافینی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Paraffin block</w:t>
            </w:r>
          </w:p>
        </w:tc>
      </w:tr>
      <w:tr w:rsidR="006C4B0D" w:rsidTr="002275FE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CD0350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CD0350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C463F4" w:rsidRDefault="006C4B0D" w:rsidP="00C26913">
            <w:pPr>
              <w:rPr>
                <w:rStyle w:val="SubtleEmphasis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کیست(نام محل برداشت)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</w:pPr>
            <w:r>
              <w:t>Cyst (origin)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ترشحات سرویکس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Cervical discharge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 xml:space="preserve">ترشحات </w:t>
            </w:r>
            <w:r w:rsidRPr="00E57591">
              <w:rPr>
                <w:rFonts w:cs="B Homa" w:hint="cs"/>
                <w:sz w:val="20"/>
                <w:szCs w:val="20"/>
                <w:rtl/>
              </w:rPr>
              <w:t>تراشه</w:t>
            </w:r>
          </w:p>
        </w:tc>
        <w:tc>
          <w:tcPr>
            <w:tcW w:w="2126" w:type="dxa"/>
            <w:vAlign w:val="center"/>
          </w:tcPr>
          <w:p w:rsidR="006C4B0D" w:rsidRDefault="006C4B0D" w:rsidP="00C26913">
            <w:pPr>
              <w:jc w:val="right"/>
              <w:rPr>
                <w:rtl/>
              </w:rPr>
            </w:pPr>
            <w:r>
              <w:t>Tracheal discharge</w:t>
            </w: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ز</w:t>
            </w:r>
            <w:r>
              <w:rPr>
                <w:rFonts w:cs="B Homa" w:hint="cs"/>
                <w:sz w:val="20"/>
                <w:szCs w:val="20"/>
                <w:rtl/>
              </w:rPr>
              <w:t>گ</w:t>
            </w:r>
            <w:r w:rsidRPr="00E57591">
              <w:rPr>
                <w:rFonts w:cs="B Homa" w:hint="cs"/>
                <w:sz w:val="20"/>
                <w:szCs w:val="20"/>
                <w:rtl/>
              </w:rPr>
              <w:t>یل تناسلی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  <w:rPr>
                <w:rtl/>
              </w:rPr>
            </w:pPr>
            <w:r>
              <w:t>Genital warts</w:t>
            </w:r>
          </w:p>
          <w:p w:rsidR="006C4B0D" w:rsidRDefault="006C4B0D" w:rsidP="00C26913">
            <w:pPr>
              <w:jc w:val="right"/>
            </w:pP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ترشحات واژن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Vaginal discharge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ترشح مجرا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Urethral discharge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مدفوع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Stool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زخم درن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Drain wound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لاواژ شیره معده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Gastric lavage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خون قاعدگی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 xml:space="preserve">Menstruation blood 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آبسه اینگوینال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Inguinal abscess</w:t>
            </w:r>
          </w:p>
        </w:tc>
      </w:tr>
      <w:tr w:rsidR="006C4B0D" w:rsidTr="008C12DB">
        <w:trPr>
          <w:trHeight w:hRule="exact" w:val="397"/>
        </w:trPr>
        <w:tc>
          <w:tcPr>
            <w:tcW w:w="1382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Pr="00E57591" w:rsidRDefault="006C4B0D" w:rsidP="00E57591">
            <w:pPr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6C4B0D" w:rsidRDefault="006C4B0D" w:rsidP="0053200F">
            <w:pPr>
              <w:jc w:val="right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6C4B0D" w:rsidRPr="00E57591" w:rsidRDefault="006C4B0D" w:rsidP="00C26913">
            <w:pPr>
              <w:rPr>
                <w:rFonts w:cs="B Homa"/>
                <w:sz w:val="20"/>
                <w:szCs w:val="20"/>
                <w:rtl/>
              </w:rPr>
            </w:pPr>
            <w:r w:rsidRPr="00E57591">
              <w:rPr>
                <w:rFonts w:cs="B Homa" w:hint="cs"/>
                <w:sz w:val="20"/>
                <w:szCs w:val="20"/>
                <w:rtl/>
              </w:rPr>
              <w:t>زخم(نام محل)</w:t>
            </w:r>
          </w:p>
        </w:tc>
        <w:tc>
          <w:tcPr>
            <w:tcW w:w="2376" w:type="dxa"/>
            <w:vAlign w:val="center"/>
          </w:tcPr>
          <w:p w:rsidR="006C4B0D" w:rsidRDefault="006C4B0D" w:rsidP="00C26913">
            <w:pPr>
              <w:jc w:val="right"/>
            </w:pPr>
            <w:r>
              <w:t>Wound(origin)</w:t>
            </w:r>
          </w:p>
        </w:tc>
      </w:tr>
    </w:tbl>
    <w:p w:rsidR="0053200F" w:rsidRDefault="0053200F">
      <w:pPr>
        <w:rPr>
          <w:rtl/>
        </w:rPr>
      </w:pPr>
    </w:p>
    <w:p w:rsidR="00AC63B6" w:rsidRDefault="00AC63B6"/>
    <w:sectPr w:rsidR="00AC63B6" w:rsidSect="00AC63B6">
      <w:headerReference w:type="default" r:id="rId7"/>
      <w:pgSz w:w="11906" w:h="16838"/>
      <w:pgMar w:top="737" w:right="567" w:bottom="73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0B" w:rsidRDefault="00181C0B" w:rsidP="00DE5675">
      <w:pPr>
        <w:spacing w:after="0" w:line="240" w:lineRule="auto"/>
      </w:pPr>
      <w:r>
        <w:separator/>
      </w:r>
    </w:p>
  </w:endnote>
  <w:endnote w:type="continuationSeparator" w:id="1">
    <w:p w:rsidR="00181C0B" w:rsidRDefault="00181C0B" w:rsidP="00DE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0B" w:rsidRDefault="00181C0B" w:rsidP="00DE5675">
      <w:pPr>
        <w:spacing w:after="0" w:line="240" w:lineRule="auto"/>
      </w:pPr>
      <w:r>
        <w:separator/>
      </w:r>
    </w:p>
  </w:footnote>
  <w:footnote w:type="continuationSeparator" w:id="1">
    <w:p w:rsidR="00181C0B" w:rsidRDefault="00181C0B" w:rsidP="00DE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75" w:rsidRDefault="00DE5675" w:rsidP="00DE5675">
    <w:pPr>
      <w:pStyle w:val="Header"/>
    </w:pPr>
    <w:r w:rsidRPr="00DE5675">
      <w:rPr>
        <w:rFonts w:cs="Arial" w:hint="cs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-215265</wp:posOffset>
          </wp:positionV>
          <wp:extent cx="855345" cy="349250"/>
          <wp:effectExtent l="19050" t="0" r="1905" b="0"/>
          <wp:wrapNone/>
          <wp:docPr id="54" name="Picture 2" descr="Noor Log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or Logo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49250"/>
                  </a:xfrm>
                  <a:prstGeom prst="rect">
                    <a:avLst/>
                  </a:prstGeom>
                  <a:solidFill>
                    <a:srgbClr val="5052B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5675" w:rsidRDefault="00DE56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93490"/>
    <w:rsid w:val="0000144A"/>
    <w:rsid w:val="0001048F"/>
    <w:rsid w:val="000221F0"/>
    <w:rsid w:val="000317CD"/>
    <w:rsid w:val="00036E3B"/>
    <w:rsid w:val="00043318"/>
    <w:rsid w:val="00053748"/>
    <w:rsid w:val="0007046B"/>
    <w:rsid w:val="00074C71"/>
    <w:rsid w:val="00080C05"/>
    <w:rsid w:val="000A6603"/>
    <w:rsid w:val="000C2DDE"/>
    <w:rsid w:val="000E70EF"/>
    <w:rsid w:val="0012006E"/>
    <w:rsid w:val="00121490"/>
    <w:rsid w:val="00122343"/>
    <w:rsid w:val="0013424E"/>
    <w:rsid w:val="00134D9C"/>
    <w:rsid w:val="00141C65"/>
    <w:rsid w:val="00150DE2"/>
    <w:rsid w:val="00163F20"/>
    <w:rsid w:val="00181C0B"/>
    <w:rsid w:val="0019175C"/>
    <w:rsid w:val="001A7EC1"/>
    <w:rsid w:val="001B2E72"/>
    <w:rsid w:val="001E47C5"/>
    <w:rsid w:val="002003E4"/>
    <w:rsid w:val="00214594"/>
    <w:rsid w:val="002275FE"/>
    <w:rsid w:val="00280B70"/>
    <w:rsid w:val="00293CB8"/>
    <w:rsid w:val="002A4F72"/>
    <w:rsid w:val="00305C8A"/>
    <w:rsid w:val="0031037B"/>
    <w:rsid w:val="003163C3"/>
    <w:rsid w:val="00322F8E"/>
    <w:rsid w:val="00336746"/>
    <w:rsid w:val="00337A15"/>
    <w:rsid w:val="00337C5D"/>
    <w:rsid w:val="00354E2D"/>
    <w:rsid w:val="00375C00"/>
    <w:rsid w:val="00376888"/>
    <w:rsid w:val="003840B4"/>
    <w:rsid w:val="00394281"/>
    <w:rsid w:val="003950D4"/>
    <w:rsid w:val="003A3835"/>
    <w:rsid w:val="003B2266"/>
    <w:rsid w:val="003B3EE4"/>
    <w:rsid w:val="003D3567"/>
    <w:rsid w:val="003D4E45"/>
    <w:rsid w:val="003D6179"/>
    <w:rsid w:val="00402B77"/>
    <w:rsid w:val="00406A4A"/>
    <w:rsid w:val="00426271"/>
    <w:rsid w:val="00432422"/>
    <w:rsid w:val="00490B92"/>
    <w:rsid w:val="0049118A"/>
    <w:rsid w:val="00493490"/>
    <w:rsid w:val="004A7312"/>
    <w:rsid w:val="004D43D5"/>
    <w:rsid w:val="004E6DB8"/>
    <w:rsid w:val="004F1063"/>
    <w:rsid w:val="004F41A6"/>
    <w:rsid w:val="0053200F"/>
    <w:rsid w:val="005331F6"/>
    <w:rsid w:val="00546FBE"/>
    <w:rsid w:val="00581F3F"/>
    <w:rsid w:val="005837FF"/>
    <w:rsid w:val="00585077"/>
    <w:rsid w:val="005D26D9"/>
    <w:rsid w:val="005D2B04"/>
    <w:rsid w:val="005F1779"/>
    <w:rsid w:val="00607672"/>
    <w:rsid w:val="006076BC"/>
    <w:rsid w:val="00631A1B"/>
    <w:rsid w:val="00647026"/>
    <w:rsid w:val="006A55C8"/>
    <w:rsid w:val="006B2F75"/>
    <w:rsid w:val="006C44FF"/>
    <w:rsid w:val="006C4B0D"/>
    <w:rsid w:val="006C6226"/>
    <w:rsid w:val="006E7000"/>
    <w:rsid w:val="006F2D3E"/>
    <w:rsid w:val="006F4B95"/>
    <w:rsid w:val="00712387"/>
    <w:rsid w:val="007131C7"/>
    <w:rsid w:val="00717202"/>
    <w:rsid w:val="00742D59"/>
    <w:rsid w:val="007513CB"/>
    <w:rsid w:val="00755C7D"/>
    <w:rsid w:val="00756D15"/>
    <w:rsid w:val="00767342"/>
    <w:rsid w:val="0078656C"/>
    <w:rsid w:val="00791E7A"/>
    <w:rsid w:val="00795561"/>
    <w:rsid w:val="007A04BE"/>
    <w:rsid w:val="007A18FA"/>
    <w:rsid w:val="007A7E66"/>
    <w:rsid w:val="007B53DB"/>
    <w:rsid w:val="007D4D4D"/>
    <w:rsid w:val="007D4EA7"/>
    <w:rsid w:val="007D7387"/>
    <w:rsid w:val="007D75E1"/>
    <w:rsid w:val="007E3718"/>
    <w:rsid w:val="007F7916"/>
    <w:rsid w:val="0081273A"/>
    <w:rsid w:val="0081494A"/>
    <w:rsid w:val="00823FB9"/>
    <w:rsid w:val="008314B7"/>
    <w:rsid w:val="0083468A"/>
    <w:rsid w:val="008555F0"/>
    <w:rsid w:val="008671DB"/>
    <w:rsid w:val="00871855"/>
    <w:rsid w:val="00881506"/>
    <w:rsid w:val="00881663"/>
    <w:rsid w:val="0088740C"/>
    <w:rsid w:val="00893FCC"/>
    <w:rsid w:val="00894223"/>
    <w:rsid w:val="008A52FE"/>
    <w:rsid w:val="008C12DB"/>
    <w:rsid w:val="008D4DE0"/>
    <w:rsid w:val="008D4FF8"/>
    <w:rsid w:val="008F488A"/>
    <w:rsid w:val="00927785"/>
    <w:rsid w:val="00936ED7"/>
    <w:rsid w:val="00940D08"/>
    <w:rsid w:val="009566A9"/>
    <w:rsid w:val="00966854"/>
    <w:rsid w:val="0098286D"/>
    <w:rsid w:val="009840BC"/>
    <w:rsid w:val="009955C5"/>
    <w:rsid w:val="009A62BE"/>
    <w:rsid w:val="009B14F1"/>
    <w:rsid w:val="009B3C75"/>
    <w:rsid w:val="009D45E2"/>
    <w:rsid w:val="009E3717"/>
    <w:rsid w:val="009E418E"/>
    <w:rsid w:val="009F4BAB"/>
    <w:rsid w:val="009F4CAD"/>
    <w:rsid w:val="00A162C8"/>
    <w:rsid w:val="00A17582"/>
    <w:rsid w:val="00A50893"/>
    <w:rsid w:val="00A53D5A"/>
    <w:rsid w:val="00A57CD4"/>
    <w:rsid w:val="00A858C8"/>
    <w:rsid w:val="00A923C6"/>
    <w:rsid w:val="00AA2691"/>
    <w:rsid w:val="00AC63B6"/>
    <w:rsid w:val="00AE5CAB"/>
    <w:rsid w:val="00B01031"/>
    <w:rsid w:val="00B12FE5"/>
    <w:rsid w:val="00B417A2"/>
    <w:rsid w:val="00B41AAB"/>
    <w:rsid w:val="00B42CC9"/>
    <w:rsid w:val="00B75DF2"/>
    <w:rsid w:val="00B80C88"/>
    <w:rsid w:val="00B81994"/>
    <w:rsid w:val="00BA278F"/>
    <w:rsid w:val="00BA4CCD"/>
    <w:rsid w:val="00BA65B6"/>
    <w:rsid w:val="00BD082F"/>
    <w:rsid w:val="00BD6A2D"/>
    <w:rsid w:val="00BD78AD"/>
    <w:rsid w:val="00BE2443"/>
    <w:rsid w:val="00C07B94"/>
    <w:rsid w:val="00C150BA"/>
    <w:rsid w:val="00C1603C"/>
    <w:rsid w:val="00C24A0A"/>
    <w:rsid w:val="00C43C76"/>
    <w:rsid w:val="00C450EE"/>
    <w:rsid w:val="00C463F4"/>
    <w:rsid w:val="00C52A04"/>
    <w:rsid w:val="00C55153"/>
    <w:rsid w:val="00C9435A"/>
    <w:rsid w:val="00CB10CD"/>
    <w:rsid w:val="00CB4FA4"/>
    <w:rsid w:val="00CC7633"/>
    <w:rsid w:val="00CD0350"/>
    <w:rsid w:val="00CD4F48"/>
    <w:rsid w:val="00CE0EE3"/>
    <w:rsid w:val="00CE6D4F"/>
    <w:rsid w:val="00CF0351"/>
    <w:rsid w:val="00D02076"/>
    <w:rsid w:val="00D12622"/>
    <w:rsid w:val="00D14175"/>
    <w:rsid w:val="00D3530C"/>
    <w:rsid w:val="00D71912"/>
    <w:rsid w:val="00D728E0"/>
    <w:rsid w:val="00D746BF"/>
    <w:rsid w:val="00D900CB"/>
    <w:rsid w:val="00DA1CA2"/>
    <w:rsid w:val="00DA4361"/>
    <w:rsid w:val="00DC0E27"/>
    <w:rsid w:val="00DE5675"/>
    <w:rsid w:val="00DF64CC"/>
    <w:rsid w:val="00E15529"/>
    <w:rsid w:val="00E51D59"/>
    <w:rsid w:val="00E57591"/>
    <w:rsid w:val="00E71579"/>
    <w:rsid w:val="00E75FAE"/>
    <w:rsid w:val="00E76420"/>
    <w:rsid w:val="00E80AC1"/>
    <w:rsid w:val="00E825D4"/>
    <w:rsid w:val="00E84882"/>
    <w:rsid w:val="00E91ED4"/>
    <w:rsid w:val="00EB541D"/>
    <w:rsid w:val="00EC7854"/>
    <w:rsid w:val="00ED49D9"/>
    <w:rsid w:val="00ED7308"/>
    <w:rsid w:val="00EF1FAD"/>
    <w:rsid w:val="00EF6BF2"/>
    <w:rsid w:val="00F03CD6"/>
    <w:rsid w:val="00F10B92"/>
    <w:rsid w:val="00F21053"/>
    <w:rsid w:val="00F26989"/>
    <w:rsid w:val="00F30761"/>
    <w:rsid w:val="00F35F04"/>
    <w:rsid w:val="00F50EED"/>
    <w:rsid w:val="00F53E90"/>
    <w:rsid w:val="00F61DFE"/>
    <w:rsid w:val="00F71CED"/>
    <w:rsid w:val="00F95C03"/>
    <w:rsid w:val="00FA603B"/>
    <w:rsid w:val="00FC33AF"/>
    <w:rsid w:val="00FC6973"/>
    <w:rsid w:val="00FD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efaultParagraphFont"/>
    <w:rsid w:val="00F35F04"/>
  </w:style>
  <w:style w:type="character" w:styleId="SubtleEmphasis">
    <w:name w:val="Subtle Emphasis"/>
    <w:basedOn w:val="DefaultParagraphFont"/>
    <w:uiPriority w:val="19"/>
    <w:qFormat/>
    <w:rsid w:val="00C463F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E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75"/>
  </w:style>
  <w:style w:type="paragraph" w:styleId="Footer">
    <w:name w:val="footer"/>
    <w:basedOn w:val="Normal"/>
    <w:link w:val="FooterChar"/>
    <w:uiPriority w:val="99"/>
    <w:semiHidden/>
    <w:unhideWhenUsed/>
    <w:rsid w:val="00DE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675"/>
  </w:style>
  <w:style w:type="paragraph" w:styleId="BalloonText">
    <w:name w:val="Balloon Text"/>
    <w:basedOn w:val="Normal"/>
    <w:link w:val="BalloonTextChar"/>
    <w:uiPriority w:val="99"/>
    <w:semiHidden/>
    <w:unhideWhenUsed/>
    <w:rsid w:val="00D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DefaultParagraphFont"/>
    <w:rsid w:val="00F35F04"/>
  </w:style>
  <w:style w:type="character" w:styleId="SubtleEmphasis">
    <w:name w:val="Subtle Emphasis"/>
    <w:basedOn w:val="DefaultParagraphFont"/>
    <w:uiPriority w:val="19"/>
    <w:qFormat/>
    <w:rsid w:val="00C463F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5B1C-2AF0-4663-B3B8-83875843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MAJIDI</dc:creator>
  <cp:keywords/>
  <dc:description/>
  <cp:lastModifiedBy>NOOR</cp:lastModifiedBy>
  <cp:revision>33</cp:revision>
  <cp:lastPrinted>2019-07-02T13:35:00Z</cp:lastPrinted>
  <dcterms:created xsi:type="dcterms:W3CDTF">2019-06-25T04:50:00Z</dcterms:created>
  <dcterms:modified xsi:type="dcterms:W3CDTF">2019-07-06T08:09:00Z</dcterms:modified>
</cp:coreProperties>
</file>